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F086B" w14:textId="3C9F46FF" w:rsidR="00E80DEE" w:rsidRPr="00576FBB" w:rsidRDefault="003A6238" w:rsidP="00576FBB">
      <w:pPr>
        <w:spacing w:line="300" w:lineRule="auto"/>
        <w:contextualSpacing/>
        <w:jc w:val="center"/>
        <w:rPr>
          <w:rFonts w:ascii="Times New Roman" w:hAnsi="Times New Roman" w:cs="Times New Roman"/>
          <w:b/>
          <w:bCs/>
          <w:sz w:val="24"/>
          <w:szCs w:val="24"/>
        </w:rPr>
      </w:pPr>
      <w:r w:rsidRPr="00576FBB">
        <w:rPr>
          <w:rFonts w:ascii="Times New Roman" w:hAnsi="Times New Roman" w:cs="Times New Roman"/>
          <w:b/>
          <w:bCs/>
          <w:sz w:val="24"/>
          <w:szCs w:val="24"/>
        </w:rPr>
        <w:t xml:space="preserve">Progetto di ricerca </w:t>
      </w:r>
      <w:r w:rsidR="00961607">
        <w:rPr>
          <w:rFonts w:ascii="Times New Roman" w:hAnsi="Times New Roman" w:cs="Times New Roman"/>
          <w:b/>
          <w:bCs/>
          <w:sz w:val="24"/>
          <w:szCs w:val="24"/>
        </w:rPr>
        <w:t xml:space="preserve"> </w:t>
      </w:r>
    </w:p>
    <w:p w14:paraId="03FF584A" w14:textId="1E1758A7" w:rsidR="003A6238" w:rsidRPr="00576FBB" w:rsidRDefault="003A6238" w:rsidP="00576FBB">
      <w:pPr>
        <w:spacing w:line="300" w:lineRule="auto"/>
        <w:contextualSpacing/>
        <w:jc w:val="center"/>
        <w:rPr>
          <w:rFonts w:ascii="Times New Roman" w:hAnsi="Times New Roman" w:cs="Times New Roman"/>
          <w:b/>
          <w:bCs/>
          <w:i/>
          <w:iCs/>
          <w:sz w:val="24"/>
          <w:szCs w:val="24"/>
        </w:rPr>
      </w:pPr>
      <w:r w:rsidRPr="00576FBB">
        <w:rPr>
          <w:rFonts w:ascii="Times New Roman" w:hAnsi="Times New Roman" w:cs="Times New Roman"/>
          <w:b/>
          <w:bCs/>
          <w:sz w:val="24"/>
          <w:szCs w:val="24"/>
        </w:rPr>
        <w:t xml:space="preserve">VALUTAZIONE DEL MICROBIOTA </w:t>
      </w:r>
      <w:r w:rsidR="00961607">
        <w:rPr>
          <w:rFonts w:ascii="Times New Roman" w:hAnsi="Times New Roman" w:cs="Times New Roman"/>
          <w:b/>
          <w:bCs/>
          <w:sz w:val="24"/>
          <w:szCs w:val="24"/>
        </w:rPr>
        <w:t xml:space="preserve"> </w:t>
      </w:r>
      <w:r w:rsidR="00A14144" w:rsidRPr="00576FBB">
        <w:rPr>
          <w:rFonts w:ascii="Times New Roman" w:hAnsi="Times New Roman" w:cs="Times New Roman"/>
          <w:b/>
          <w:bCs/>
          <w:sz w:val="24"/>
          <w:szCs w:val="24"/>
        </w:rPr>
        <w:t xml:space="preserve"> IN </w:t>
      </w:r>
      <w:proofErr w:type="gramStart"/>
      <w:r w:rsidR="00A14144" w:rsidRPr="00576FBB">
        <w:rPr>
          <w:rFonts w:ascii="Times New Roman" w:hAnsi="Times New Roman" w:cs="Times New Roman"/>
          <w:b/>
          <w:bCs/>
          <w:sz w:val="24"/>
          <w:szCs w:val="24"/>
        </w:rPr>
        <w:t>CAVALL</w:t>
      </w:r>
      <w:r w:rsidR="00961607">
        <w:rPr>
          <w:rFonts w:ascii="Times New Roman" w:hAnsi="Times New Roman" w:cs="Times New Roman"/>
          <w:b/>
          <w:bCs/>
          <w:sz w:val="24"/>
          <w:szCs w:val="24"/>
        </w:rPr>
        <w:t xml:space="preserve">I </w:t>
      </w:r>
      <w:r w:rsidR="00A14144" w:rsidRPr="00576FBB">
        <w:rPr>
          <w:rFonts w:ascii="Times New Roman" w:hAnsi="Times New Roman" w:cs="Times New Roman"/>
          <w:b/>
          <w:bCs/>
          <w:sz w:val="24"/>
          <w:szCs w:val="24"/>
        </w:rPr>
        <w:t xml:space="preserve"> </w:t>
      </w:r>
      <w:r w:rsidR="00961607">
        <w:rPr>
          <w:rFonts w:ascii="Times New Roman" w:hAnsi="Times New Roman" w:cs="Times New Roman"/>
          <w:b/>
          <w:bCs/>
          <w:sz w:val="24"/>
          <w:szCs w:val="24"/>
        </w:rPr>
        <w:t>CON</w:t>
      </w:r>
      <w:proofErr w:type="gramEnd"/>
      <w:r w:rsidR="00A14144" w:rsidRPr="00576FBB">
        <w:rPr>
          <w:rFonts w:ascii="Times New Roman" w:hAnsi="Times New Roman" w:cs="Times New Roman"/>
          <w:b/>
          <w:bCs/>
          <w:sz w:val="24"/>
          <w:szCs w:val="24"/>
        </w:rPr>
        <w:t xml:space="preserve"> SINDROME COLICA </w:t>
      </w:r>
      <w:r w:rsidR="00961607">
        <w:rPr>
          <w:rFonts w:ascii="Times New Roman" w:hAnsi="Times New Roman" w:cs="Times New Roman"/>
          <w:b/>
          <w:bCs/>
          <w:sz w:val="24"/>
          <w:szCs w:val="24"/>
        </w:rPr>
        <w:t xml:space="preserve"> </w:t>
      </w:r>
    </w:p>
    <w:p w14:paraId="75D6AD6A" w14:textId="47C7B125" w:rsidR="00A14144" w:rsidRPr="00576FBB" w:rsidRDefault="00A14144" w:rsidP="00576FBB">
      <w:pPr>
        <w:spacing w:line="300" w:lineRule="auto"/>
        <w:contextualSpacing/>
        <w:jc w:val="center"/>
        <w:rPr>
          <w:rFonts w:ascii="Times New Roman" w:hAnsi="Times New Roman" w:cs="Times New Roman"/>
          <w:b/>
          <w:bCs/>
          <w:i/>
          <w:iCs/>
          <w:sz w:val="24"/>
          <w:szCs w:val="24"/>
        </w:rPr>
      </w:pPr>
    </w:p>
    <w:p w14:paraId="52E3B92C" w14:textId="0DECB0F0" w:rsidR="00A14144" w:rsidRPr="00576FBB" w:rsidRDefault="00A14144" w:rsidP="00576FBB">
      <w:pPr>
        <w:spacing w:line="300" w:lineRule="auto"/>
        <w:contextualSpacing/>
        <w:jc w:val="both"/>
        <w:rPr>
          <w:rFonts w:ascii="Times New Roman" w:hAnsi="Times New Roman" w:cs="Times New Roman"/>
          <w:sz w:val="24"/>
          <w:szCs w:val="24"/>
        </w:rPr>
      </w:pPr>
      <w:r w:rsidRPr="00576FBB">
        <w:rPr>
          <w:rFonts w:ascii="Times New Roman" w:hAnsi="Times New Roman" w:cs="Times New Roman"/>
          <w:sz w:val="24"/>
          <w:szCs w:val="24"/>
        </w:rPr>
        <w:t>Con il termine microbiota si intende la totalità di microrganismi che popolano un distretto del corpo, mentre il termine microbioma indica il materiale genetico corrispondente [158].</w:t>
      </w:r>
    </w:p>
    <w:p w14:paraId="4C4C8F46" w14:textId="1221EFD3" w:rsidR="00A14144" w:rsidRPr="00576FBB" w:rsidRDefault="00A14144" w:rsidP="00576FBB">
      <w:pPr>
        <w:spacing w:line="300" w:lineRule="auto"/>
        <w:contextualSpacing/>
        <w:jc w:val="both"/>
        <w:rPr>
          <w:rFonts w:ascii="Times New Roman" w:hAnsi="Times New Roman" w:cs="Times New Roman"/>
          <w:sz w:val="24"/>
          <w:szCs w:val="24"/>
        </w:rPr>
      </w:pPr>
      <w:r w:rsidRPr="00576FBB">
        <w:rPr>
          <w:rFonts w:ascii="Times New Roman" w:hAnsi="Times New Roman" w:cs="Times New Roman"/>
          <w:sz w:val="24"/>
          <w:szCs w:val="24"/>
        </w:rPr>
        <w:t>Gli equidi sono erbivori non ruminanti che presentano un ampio e complesso apparato gastroenterico, evolutosi per la fermentazione dell’alimento nel grosso intestino, in particolare a livello di cieco e grosso colon, dove batteri ad attivit</w:t>
      </w:r>
      <w:r w:rsidR="009772D8" w:rsidRPr="00576FBB">
        <w:rPr>
          <w:rFonts w:ascii="Times New Roman" w:hAnsi="Times New Roman" w:cs="Times New Roman"/>
          <w:sz w:val="24"/>
          <w:szCs w:val="24"/>
        </w:rPr>
        <w:t>à</w:t>
      </w:r>
      <w:r w:rsidRPr="00576FBB">
        <w:rPr>
          <w:rFonts w:ascii="Times New Roman" w:hAnsi="Times New Roman" w:cs="Times New Roman"/>
          <w:sz w:val="24"/>
          <w:szCs w:val="24"/>
        </w:rPr>
        <w:t xml:space="preserve"> fibrino</w:t>
      </w:r>
      <w:r w:rsidR="00EE1084" w:rsidRPr="00576FBB">
        <w:rPr>
          <w:rFonts w:ascii="Times New Roman" w:hAnsi="Times New Roman" w:cs="Times New Roman"/>
          <w:sz w:val="24"/>
          <w:szCs w:val="24"/>
        </w:rPr>
        <w:t>l</w:t>
      </w:r>
      <w:r w:rsidRPr="00576FBB">
        <w:rPr>
          <w:rFonts w:ascii="Times New Roman" w:hAnsi="Times New Roman" w:cs="Times New Roman"/>
          <w:sz w:val="24"/>
          <w:szCs w:val="24"/>
        </w:rPr>
        <w:t>itica degradano i carboidrati strutturali al fine di produrre energia per l’organismo. Oltrea alla funzione digestiva, il microbiota del grosso intestino prende parte alla regolazione del sistema immunitario ed alla protezione da agenti patogeni [10,69].</w:t>
      </w:r>
      <w:r w:rsidR="00514121" w:rsidRPr="00576FBB">
        <w:rPr>
          <w:rFonts w:ascii="Times New Roman" w:hAnsi="Times New Roman" w:cs="Times New Roman"/>
          <w:sz w:val="24"/>
          <w:szCs w:val="24"/>
        </w:rPr>
        <w:t xml:space="preserve"> </w:t>
      </w:r>
      <w:r w:rsidR="009772D8" w:rsidRPr="00576FBB">
        <w:rPr>
          <w:rFonts w:ascii="Times New Roman" w:hAnsi="Times New Roman" w:cs="Times New Roman"/>
          <w:sz w:val="24"/>
          <w:szCs w:val="24"/>
        </w:rPr>
        <w:t xml:space="preserve">Le normali abitudini alimentari del cavallo in natura lo portano a pascolare per la maggior parte del tempo e di conseguenza la fibra contenuta nei foraggi è il nutriente principale, che provvede ad apportare l’energia necessaria e a mantenere un tratto gastrointestinale funzionale e in salute. In quei casi in cui c’è un aumento della richiesta energetica, come nei cavalli sportivi o in particolari momenti fisiologici (es. gravidanza e allattamento), una dieta di solo foraggio non è sufficiente. Bisogna dunque aggiungere dei concentrati, che contengono elevati livelli di amido, con conseguente disequilibrio del normale ambiente intestinale. I più comuni disordini legati a questa alterazione sono lo svilupparsi di disbiosi, problemi metabolici, ulcerazioni intestinali e laminiti. (Perricone et al 2022). </w:t>
      </w:r>
    </w:p>
    <w:p w14:paraId="28906B5D" w14:textId="469C912A" w:rsidR="00514121" w:rsidRPr="00576FBB" w:rsidRDefault="00514121" w:rsidP="00576FBB">
      <w:pPr>
        <w:spacing w:line="300" w:lineRule="auto"/>
        <w:contextualSpacing/>
        <w:jc w:val="both"/>
        <w:rPr>
          <w:rFonts w:ascii="Times New Roman" w:hAnsi="Times New Roman" w:cs="Times New Roman"/>
          <w:sz w:val="24"/>
          <w:szCs w:val="24"/>
        </w:rPr>
      </w:pPr>
      <w:r w:rsidRPr="00576FBB">
        <w:rPr>
          <w:rFonts w:ascii="Times New Roman" w:hAnsi="Times New Roman" w:cs="Times New Roman"/>
          <w:sz w:val="24"/>
          <w:szCs w:val="24"/>
        </w:rPr>
        <w:t>La disbiosi, intesa come alterazione della composizine del microbiota, è stata corr</w:t>
      </w:r>
      <w:r w:rsidR="009772D8" w:rsidRPr="00576FBB">
        <w:rPr>
          <w:rFonts w:ascii="Times New Roman" w:hAnsi="Times New Roman" w:cs="Times New Roman"/>
          <w:sz w:val="24"/>
          <w:szCs w:val="24"/>
        </w:rPr>
        <w:t>e</w:t>
      </w:r>
      <w:r w:rsidRPr="00576FBB">
        <w:rPr>
          <w:rFonts w:ascii="Times New Roman" w:hAnsi="Times New Roman" w:cs="Times New Roman"/>
          <w:sz w:val="24"/>
          <w:szCs w:val="24"/>
        </w:rPr>
        <w:t>lata a diverse cause, tra cui: foraggio di scarsa qualità, diete ricche in amidi, stress ed età [81,168]</w:t>
      </w:r>
      <w:r w:rsidR="009772D8" w:rsidRPr="00576FBB">
        <w:rPr>
          <w:rFonts w:ascii="Times New Roman" w:hAnsi="Times New Roman" w:cs="Times New Roman"/>
          <w:sz w:val="24"/>
          <w:szCs w:val="24"/>
        </w:rPr>
        <w:t>, inoltre può essere una conseguenza dell’azione di specie entero-tossiche e entero-invasive che possono alterare la barriera intestinale, antagonizzare il microbiota intestinale e causare infezioni batteriche (Sorbara and Palmer 2018: Iacob and Iacob 2019). Anche trattamenti antibiotici utilizzati in corso d’infezioni intestinali possono contribuire a modificare il microbiota (Panda et al 2014: Iacob and Iacob 2019)</w:t>
      </w:r>
      <w:r w:rsidRPr="00576FBB">
        <w:rPr>
          <w:rFonts w:ascii="Times New Roman" w:hAnsi="Times New Roman" w:cs="Times New Roman"/>
          <w:sz w:val="24"/>
          <w:szCs w:val="24"/>
        </w:rPr>
        <w:t xml:space="preserve">. Recentemente, la disbiosi è stata associata alla presenza di sindrome colica, dal momento che in cavalli affetti sono state osservate modificazioni alle abbondanze relative di alcuni gruppi di batteri notoriamente responsabili per il mantenimento della salute del tratto gastroenterico [15,135,149]. Infatti, sono stati notati in cavalli affetti da colica un aumento dell’abbondanza relativa del phylum Protobacteria e una riduzione di Firmicutes e Bacteroidetes, che rappresentano </w:t>
      </w:r>
      <w:proofErr w:type="gramStart"/>
      <w:r w:rsidRPr="00576FBB">
        <w:rPr>
          <w:rFonts w:ascii="Times New Roman" w:hAnsi="Times New Roman" w:cs="Times New Roman"/>
          <w:sz w:val="24"/>
          <w:szCs w:val="24"/>
        </w:rPr>
        <w:t>i phylum</w:t>
      </w:r>
      <w:proofErr w:type="gramEnd"/>
      <w:r w:rsidRPr="00576FBB">
        <w:rPr>
          <w:rFonts w:ascii="Times New Roman" w:hAnsi="Times New Roman" w:cs="Times New Roman"/>
          <w:sz w:val="24"/>
          <w:szCs w:val="24"/>
        </w:rPr>
        <w:t xml:space="preserve"> più abbondanti in cavalli sani, tuttavia una relazione causa-effetto non è ancora stata dimostrata [81].</w:t>
      </w:r>
    </w:p>
    <w:p w14:paraId="007173D2" w14:textId="6838F786" w:rsidR="00514121" w:rsidRPr="00576FBB" w:rsidRDefault="00EE1084" w:rsidP="00576FBB">
      <w:pPr>
        <w:spacing w:line="300" w:lineRule="auto"/>
        <w:contextualSpacing/>
        <w:jc w:val="both"/>
        <w:rPr>
          <w:rFonts w:ascii="Times New Roman" w:hAnsi="Times New Roman" w:cs="Times New Roman"/>
          <w:sz w:val="24"/>
          <w:szCs w:val="24"/>
        </w:rPr>
      </w:pPr>
      <w:r w:rsidRPr="00576FBB">
        <w:rPr>
          <w:rFonts w:ascii="Times New Roman" w:hAnsi="Times New Roman" w:cs="Times New Roman"/>
          <w:sz w:val="24"/>
          <w:szCs w:val="24"/>
        </w:rPr>
        <w:t xml:space="preserve">Dal momento che in medicina umana è da tempo conosciuta la correlazione tra cambiamenti a carico del microbiota intestinale e la manifestazioe di diverse patologie [71,176,177,179], anche nel paziente equino sono stati condotti diversi studi riguardanti tale argomento, prendendo in considerazioni problematiche quali laminite, colite e </w:t>
      </w:r>
      <w:proofErr w:type="gramStart"/>
      <w:r w:rsidRPr="00576FBB">
        <w:rPr>
          <w:rFonts w:ascii="Times New Roman" w:hAnsi="Times New Roman" w:cs="Times New Roman"/>
          <w:sz w:val="24"/>
          <w:szCs w:val="24"/>
        </w:rPr>
        <w:t>grass  sickness</w:t>
      </w:r>
      <w:proofErr w:type="gramEnd"/>
      <w:r w:rsidRPr="00576FBB">
        <w:rPr>
          <w:rFonts w:ascii="Times New Roman" w:hAnsi="Times New Roman" w:cs="Times New Roman"/>
          <w:sz w:val="24"/>
          <w:szCs w:val="24"/>
        </w:rPr>
        <w:t xml:space="preserve"> [30,82,99].</w:t>
      </w:r>
    </w:p>
    <w:p w14:paraId="21B5EA74" w14:textId="77777777" w:rsidR="00EE1084" w:rsidRPr="00576FBB" w:rsidRDefault="00EE1084" w:rsidP="00576FBB">
      <w:pPr>
        <w:spacing w:line="300" w:lineRule="auto"/>
        <w:contextualSpacing/>
        <w:jc w:val="both"/>
        <w:rPr>
          <w:rFonts w:ascii="Times New Roman" w:hAnsi="Times New Roman" w:cs="Times New Roman"/>
          <w:sz w:val="24"/>
          <w:szCs w:val="24"/>
        </w:rPr>
      </w:pPr>
      <w:r w:rsidRPr="00576FBB">
        <w:rPr>
          <w:rFonts w:ascii="Times New Roman" w:hAnsi="Times New Roman" w:cs="Times New Roman"/>
          <w:sz w:val="24"/>
          <w:szCs w:val="24"/>
        </w:rPr>
        <w:t>Una delle prime alterazioni causate dalla disbiosi consiste nella perdita dei commensali produttori di batteriocine e di Short Chain Fatty Acids (SCFAs) (Rea et al 2010: Iacob and Iacob 2019).</w:t>
      </w:r>
    </w:p>
    <w:p w14:paraId="5AF01B96" w14:textId="77777777" w:rsidR="00EE1084" w:rsidRPr="00576FBB" w:rsidRDefault="00EE1084" w:rsidP="00576FBB">
      <w:pPr>
        <w:spacing w:line="300" w:lineRule="auto"/>
        <w:contextualSpacing/>
        <w:jc w:val="both"/>
        <w:rPr>
          <w:rFonts w:ascii="Times New Roman" w:hAnsi="Times New Roman" w:cs="Times New Roman"/>
          <w:sz w:val="24"/>
          <w:szCs w:val="24"/>
        </w:rPr>
      </w:pPr>
      <w:r w:rsidRPr="00576FBB">
        <w:rPr>
          <w:rFonts w:ascii="Times New Roman" w:hAnsi="Times New Roman" w:cs="Times New Roman"/>
          <w:sz w:val="24"/>
          <w:szCs w:val="24"/>
        </w:rPr>
        <w:t xml:space="preserve">Dato che il tratto gastrointestinale e il suo microbioma sono fondamentali per lo stato di salute dell’animale, come ormai dimostrato in diversi studi, mantenere una corretta funzionalità di questo tratto è fondamentale per il cavallo e per le sue performance (Perricone et al 2022). </w:t>
      </w:r>
    </w:p>
    <w:p w14:paraId="485F3337" w14:textId="77777777" w:rsidR="00EE1084" w:rsidRPr="00576FBB" w:rsidRDefault="00EE1084" w:rsidP="00576FBB">
      <w:pPr>
        <w:spacing w:line="300" w:lineRule="auto"/>
        <w:contextualSpacing/>
        <w:jc w:val="both"/>
        <w:rPr>
          <w:rFonts w:ascii="Times New Roman" w:hAnsi="Times New Roman" w:cs="Times New Roman"/>
          <w:sz w:val="24"/>
          <w:szCs w:val="24"/>
        </w:rPr>
      </w:pPr>
      <w:r w:rsidRPr="00576FBB">
        <w:rPr>
          <w:rFonts w:ascii="Times New Roman" w:hAnsi="Times New Roman" w:cs="Times New Roman"/>
          <w:sz w:val="24"/>
          <w:szCs w:val="24"/>
        </w:rPr>
        <w:t xml:space="preserve">Somministrare mangimi di buona qualità e di facile digeribilità è fondamentale per sostenere la funzione digestiva e il microbiota, ma è altrettanto importante l’aggiunta di supplementi. Diversi di </w:t>
      </w:r>
      <w:r w:rsidRPr="00576FBB">
        <w:rPr>
          <w:rFonts w:ascii="Times New Roman" w:hAnsi="Times New Roman" w:cs="Times New Roman"/>
          <w:sz w:val="24"/>
          <w:szCs w:val="24"/>
        </w:rPr>
        <w:lastRenderedPageBreak/>
        <w:t xml:space="preserve">questi mangimi complementari con un effetto potenzialmente positivo sul tratto gastrointestinale, come probiotici e prebiotici, sono già presenti in commercio. Vengono utilizzati da diversi anni per incrementare l’efficienza digestiva, supportando l’azione dei batteri cellulosolitici sulla frazione fibrosa (Murray et al 2017, Jouany et al 2008, Salem et al 2016, Perricone et al 2022). Nell’ambito della nutrizione equina il lievito più utilizzato è il </w:t>
      </w:r>
      <w:r w:rsidRPr="00576FBB">
        <w:rPr>
          <w:rFonts w:ascii="Times New Roman" w:hAnsi="Times New Roman" w:cs="Times New Roman"/>
          <w:i/>
          <w:iCs/>
          <w:sz w:val="24"/>
          <w:szCs w:val="24"/>
        </w:rPr>
        <w:t>Saccharomyces cerevisiae</w:t>
      </w:r>
      <w:r w:rsidRPr="00576FBB">
        <w:rPr>
          <w:rFonts w:ascii="Times New Roman" w:hAnsi="Times New Roman" w:cs="Times New Roman"/>
          <w:sz w:val="24"/>
          <w:szCs w:val="24"/>
        </w:rPr>
        <w:t xml:space="preserve">, con l’intento di soddisfare i fabbisogni energetici e nutritivi, soprattutto in caso di una dieta ricca di amido o in caso di foraggi di scarsa qualità (Murray et al 2017, Jouany et al 2008, Perricone et al 2022). </w:t>
      </w:r>
    </w:p>
    <w:p w14:paraId="073CAA23" w14:textId="77777777" w:rsidR="00EE1084" w:rsidRPr="00576FBB" w:rsidRDefault="00EE1084" w:rsidP="00576FBB">
      <w:pPr>
        <w:spacing w:line="300" w:lineRule="auto"/>
        <w:contextualSpacing/>
        <w:jc w:val="both"/>
        <w:rPr>
          <w:rFonts w:ascii="Times New Roman" w:hAnsi="Times New Roman" w:cs="Times New Roman"/>
          <w:sz w:val="24"/>
          <w:szCs w:val="24"/>
        </w:rPr>
      </w:pPr>
      <w:r w:rsidRPr="00576FBB">
        <w:rPr>
          <w:rFonts w:ascii="Times New Roman" w:hAnsi="Times New Roman" w:cs="Times New Roman"/>
          <w:sz w:val="24"/>
          <w:szCs w:val="24"/>
        </w:rPr>
        <w:t xml:space="preserve">Gli studi effettuati per valutare la digeribilitá e la popolazione intestinale e fecale, sia in vivo che in vitro, dopo somministrazione di supplementi a base di </w:t>
      </w:r>
      <w:r w:rsidRPr="00576FBB">
        <w:rPr>
          <w:rFonts w:ascii="Times New Roman" w:hAnsi="Times New Roman" w:cs="Times New Roman"/>
          <w:i/>
          <w:iCs/>
          <w:sz w:val="24"/>
          <w:szCs w:val="24"/>
        </w:rPr>
        <w:t>S. cerevisiae</w:t>
      </w:r>
      <w:r w:rsidRPr="00576FBB">
        <w:rPr>
          <w:rFonts w:ascii="Times New Roman" w:hAnsi="Times New Roman" w:cs="Times New Roman"/>
          <w:sz w:val="24"/>
          <w:szCs w:val="24"/>
        </w:rPr>
        <w:t xml:space="preserve"> danno però risultati controversi (Perricone et al. 2022). </w:t>
      </w:r>
    </w:p>
    <w:p w14:paraId="3D57BC6F" w14:textId="77777777" w:rsidR="00EE1084" w:rsidRPr="00576FBB" w:rsidRDefault="00EE1084" w:rsidP="00576FBB">
      <w:pPr>
        <w:spacing w:line="300" w:lineRule="auto"/>
        <w:contextualSpacing/>
        <w:jc w:val="both"/>
        <w:rPr>
          <w:rFonts w:ascii="Times New Roman" w:hAnsi="Times New Roman" w:cs="Times New Roman"/>
          <w:sz w:val="24"/>
          <w:szCs w:val="24"/>
        </w:rPr>
      </w:pPr>
      <w:r w:rsidRPr="00576FBB">
        <w:rPr>
          <w:rFonts w:ascii="Times New Roman" w:hAnsi="Times New Roman" w:cs="Times New Roman"/>
          <w:sz w:val="24"/>
          <w:szCs w:val="24"/>
        </w:rPr>
        <w:t xml:space="preserve">Il principale meccanismo tramite cui </w:t>
      </w:r>
      <w:r w:rsidRPr="00576FBB">
        <w:rPr>
          <w:rFonts w:ascii="Times New Roman" w:hAnsi="Times New Roman" w:cs="Times New Roman"/>
          <w:i/>
          <w:iCs/>
          <w:sz w:val="24"/>
          <w:szCs w:val="24"/>
        </w:rPr>
        <w:t>S. cerevisiae</w:t>
      </w:r>
      <w:r w:rsidRPr="00576FBB">
        <w:rPr>
          <w:rFonts w:ascii="Times New Roman" w:hAnsi="Times New Roman" w:cs="Times New Roman"/>
          <w:sz w:val="24"/>
          <w:szCs w:val="24"/>
        </w:rPr>
        <w:t xml:space="preserve"> esplica la sua azione è quello di modulare la microflora intestinale e di agire come scavenger nei confronti dell’O2 (Newbold et al 1996). Da diversi anni a questo lievito viene attribuita la capacità di incrementare la digeribilità e l’utilizzazione della fibra (Furtado et al 2010), mentre studi più recenti hanno dimostrato che agisce stabilizzando la popolazione di batteri che metabolizzano il lattato, limitando la sua produzione e incrementando il suo utilizzo (Grimm et al 2020).  </w:t>
      </w:r>
    </w:p>
    <w:p w14:paraId="69E4BF3F" w14:textId="77777777" w:rsidR="00EE1084" w:rsidRPr="00576FBB" w:rsidRDefault="00EE1084" w:rsidP="00576FBB">
      <w:pPr>
        <w:spacing w:line="300" w:lineRule="auto"/>
        <w:contextualSpacing/>
        <w:jc w:val="both"/>
        <w:rPr>
          <w:rFonts w:ascii="Times New Roman" w:hAnsi="Times New Roman" w:cs="Times New Roman"/>
          <w:sz w:val="24"/>
          <w:szCs w:val="24"/>
        </w:rPr>
      </w:pPr>
      <w:r w:rsidRPr="00576FBB">
        <w:rPr>
          <w:rFonts w:ascii="Times New Roman" w:hAnsi="Times New Roman" w:cs="Times New Roman"/>
          <w:sz w:val="24"/>
          <w:szCs w:val="24"/>
        </w:rPr>
        <w:t xml:space="preserve">Nella review del 2022 di Perricone et al. viene messo in evidenza che i risultati ottenuti dai diversi studi sull’efficacia siano contradditori e molto variabili, nonostante appare chiaro che la somministrazione di </w:t>
      </w:r>
      <w:r w:rsidRPr="00576FBB">
        <w:rPr>
          <w:rFonts w:ascii="Times New Roman" w:hAnsi="Times New Roman" w:cs="Times New Roman"/>
          <w:i/>
          <w:iCs/>
          <w:sz w:val="24"/>
          <w:szCs w:val="24"/>
        </w:rPr>
        <w:t>S. cerevisiae</w:t>
      </w:r>
      <w:r w:rsidRPr="00576FBB">
        <w:rPr>
          <w:rFonts w:ascii="Times New Roman" w:hAnsi="Times New Roman" w:cs="Times New Roman"/>
          <w:sz w:val="24"/>
          <w:szCs w:val="24"/>
        </w:rPr>
        <w:t xml:space="preserve"> insieme alla dieta possa portare in qualche modo ad effetti benefici per la salute intestinale. In alcuni casi questo lievito ad esempio migliora la digeribilità dei nutrienti o agisce da modulatore sui batteri fibrinolitici e aminolitici. </w:t>
      </w:r>
    </w:p>
    <w:p w14:paraId="0789B453" w14:textId="77777777" w:rsidR="00EE1084" w:rsidRPr="00576FBB" w:rsidRDefault="00EE1084" w:rsidP="00576FBB">
      <w:pPr>
        <w:spacing w:line="300" w:lineRule="auto"/>
        <w:contextualSpacing/>
        <w:jc w:val="both"/>
        <w:rPr>
          <w:rFonts w:ascii="Times New Roman" w:hAnsi="Times New Roman" w:cs="Times New Roman"/>
          <w:sz w:val="24"/>
          <w:szCs w:val="24"/>
        </w:rPr>
      </w:pPr>
      <w:r w:rsidRPr="00576FBB">
        <w:rPr>
          <w:rFonts w:ascii="Times New Roman" w:hAnsi="Times New Roman" w:cs="Times New Roman"/>
          <w:sz w:val="24"/>
          <w:szCs w:val="24"/>
        </w:rPr>
        <w:t xml:space="preserve">Altra molecola che recentemente ha ricevuto particolare attenzione per i suoi effetti benefici sull’omeostasi intestinale e il metabolismo energetico è l’acido butirrico. Grazie alla sua proprietà antinfiammatoria il butirrato migliora le funzioni della barriera intestinale e l’immunità mucosale (Wang et al 2018). Gli SFCAs, ovvero butirrato, acetato e propionato, sono acidi organici prodotti a livello intestinale dalle fermentazioni batteriche che avvengono soprattutto a carico dei carboidrati non digeriti, come la fibra e una parte dell’amido inutilizzato, e in piccola parte dalle proteine provenienti dalla dieta ed endogene (Canani et al 2011, Fan et al.2015). Questi vengono rapidamente assorbiti dalle cellule dell’epitelio intestinale e solamente il 5% viene escreto con le feci (Kasubuchi et al 2015). L’acido butirrico viene prodotto principalmente dal phylum Firmicutes e insieme agli altri SFCAs hanno mostrato le seguenti funzioni metaboliche: </w:t>
      </w:r>
    </w:p>
    <w:p w14:paraId="48D77EDC" w14:textId="77777777" w:rsidR="00EE1084" w:rsidRPr="00576FBB" w:rsidRDefault="00EE1084" w:rsidP="00576FBB">
      <w:pPr>
        <w:numPr>
          <w:ilvl w:val="0"/>
          <w:numId w:val="1"/>
        </w:numPr>
        <w:spacing w:line="300" w:lineRule="auto"/>
        <w:contextualSpacing/>
        <w:jc w:val="both"/>
        <w:rPr>
          <w:rFonts w:ascii="Times New Roman" w:hAnsi="Times New Roman" w:cs="Times New Roman"/>
          <w:sz w:val="24"/>
          <w:szCs w:val="24"/>
        </w:rPr>
      </w:pPr>
      <w:r w:rsidRPr="00576FBB">
        <w:rPr>
          <w:rFonts w:ascii="Times New Roman" w:hAnsi="Times New Roman" w:cs="Times New Roman"/>
          <w:sz w:val="24"/>
          <w:szCs w:val="24"/>
        </w:rPr>
        <w:t>Effetto antinfiammatorio</w:t>
      </w:r>
    </w:p>
    <w:p w14:paraId="0E2AAC4B" w14:textId="77777777" w:rsidR="00EE1084" w:rsidRPr="00576FBB" w:rsidRDefault="00EE1084" w:rsidP="00576FBB">
      <w:pPr>
        <w:numPr>
          <w:ilvl w:val="0"/>
          <w:numId w:val="1"/>
        </w:numPr>
        <w:spacing w:line="300" w:lineRule="auto"/>
        <w:contextualSpacing/>
        <w:jc w:val="both"/>
        <w:rPr>
          <w:rFonts w:ascii="Times New Roman" w:hAnsi="Times New Roman" w:cs="Times New Roman"/>
          <w:sz w:val="24"/>
          <w:szCs w:val="24"/>
        </w:rPr>
      </w:pPr>
      <w:r w:rsidRPr="00576FBB">
        <w:rPr>
          <w:rFonts w:ascii="Times New Roman" w:hAnsi="Times New Roman" w:cs="Times New Roman"/>
          <w:sz w:val="24"/>
          <w:szCs w:val="24"/>
        </w:rPr>
        <w:t>Effetto di regolazione del ph intestinale</w:t>
      </w:r>
    </w:p>
    <w:p w14:paraId="16208214" w14:textId="77777777" w:rsidR="00EE1084" w:rsidRPr="00576FBB" w:rsidRDefault="00EE1084" w:rsidP="00576FBB">
      <w:pPr>
        <w:numPr>
          <w:ilvl w:val="0"/>
          <w:numId w:val="1"/>
        </w:numPr>
        <w:spacing w:line="300" w:lineRule="auto"/>
        <w:contextualSpacing/>
        <w:jc w:val="both"/>
        <w:rPr>
          <w:rFonts w:ascii="Times New Roman" w:hAnsi="Times New Roman" w:cs="Times New Roman"/>
          <w:sz w:val="24"/>
          <w:szCs w:val="24"/>
        </w:rPr>
      </w:pPr>
      <w:r w:rsidRPr="00576FBB">
        <w:rPr>
          <w:rFonts w:ascii="Times New Roman" w:hAnsi="Times New Roman" w:cs="Times New Roman"/>
          <w:sz w:val="24"/>
          <w:szCs w:val="24"/>
        </w:rPr>
        <w:t xml:space="preserve">Azione trofica su colonociti e su altre specie di batteri </w:t>
      </w:r>
    </w:p>
    <w:p w14:paraId="782B0205" w14:textId="77777777" w:rsidR="00EE1084" w:rsidRPr="00576FBB" w:rsidRDefault="00EE1084" w:rsidP="00576FBB">
      <w:pPr>
        <w:numPr>
          <w:ilvl w:val="0"/>
          <w:numId w:val="1"/>
        </w:numPr>
        <w:spacing w:line="300" w:lineRule="auto"/>
        <w:contextualSpacing/>
        <w:jc w:val="both"/>
        <w:rPr>
          <w:rFonts w:ascii="Times New Roman" w:hAnsi="Times New Roman" w:cs="Times New Roman"/>
          <w:sz w:val="24"/>
          <w:szCs w:val="24"/>
        </w:rPr>
      </w:pPr>
      <w:r w:rsidRPr="00576FBB">
        <w:rPr>
          <w:rFonts w:ascii="Times New Roman" w:hAnsi="Times New Roman" w:cs="Times New Roman"/>
          <w:sz w:val="24"/>
          <w:szCs w:val="24"/>
        </w:rPr>
        <w:t>Regolazione della risposta immunitaria</w:t>
      </w:r>
    </w:p>
    <w:p w14:paraId="24F961F8" w14:textId="77777777" w:rsidR="00EE1084" w:rsidRPr="00576FBB" w:rsidRDefault="00EE1084" w:rsidP="00576FBB">
      <w:pPr>
        <w:numPr>
          <w:ilvl w:val="0"/>
          <w:numId w:val="1"/>
        </w:numPr>
        <w:spacing w:line="300" w:lineRule="auto"/>
        <w:contextualSpacing/>
        <w:jc w:val="both"/>
        <w:rPr>
          <w:rFonts w:ascii="Times New Roman" w:hAnsi="Times New Roman" w:cs="Times New Roman"/>
          <w:sz w:val="24"/>
          <w:szCs w:val="24"/>
        </w:rPr>
      </w:pPr>
      <w:r w:rsidRPr="00576FBB">
        <w:rPr>
          <w:rFonts w:ascii="Times New Roman" w:hAnsi="Times New Roman" w:cs="Times New Roman"/>
          <w:sz w:val="24"/>
          <w:szCs w:val="24"/>
        </w:rPr>
        <w:t xml:space="preserve">Prevenzione della carcinogenesi grazie all’induzione dell’apoptosi </w:t>
      </w:r>
    </w:p>
    <w:p w14:paraId="0E302D28" w14:textId="77777777" w:rsidR="00EE1084" w:rsidRPr="00576FBB" w:rsidRDefault="00EE1084" w:rsidP="00576FBB">
      <w:pPr>
        <w:numPr>
          <w:ilvl w:val="0"/>
          <w:numId w:val="1"/>
        </w:numPr>
        <w:spacing w:line="300" w:lineRule="auto"/>
        <w:contextualSpacing/>
        <w:jc w:val="both"/>
        <w:rPr>
          <w:rFonts w:ascii="Times New Roman" w:hAnsi="Times New Roman" w:cs="Times New Roman"/>
          <w:sz w:val="24"/>
          <w:szCs w:val="24"/>
        </w:rPr>
      </w:pPr>
      <w:r w:rsidRPr="00576FBB">
        <w:rPr>
          <w:rFonts w:ascii="Times New Roman" w:hAnsi="Times New Roman" w:cs="Times New Roman"/>
          <w:sz w:val="24"/>
          <w:szCs w:val="24"/>
        </w:rPr>
        <w:t>Regolazione dell’asse intestino-cervello (Stachowska et al 2021).</w:t>
      </w:r>
    </w:p>
    <w:p w14:paraId="694104A3" w14:textId="77777777" w:rsidR="00EE1084" w:rsidRPr="00576FBB" w:rsidRDefault="00EE1084" w:rsidP="00576FBB">
      <w:pPr>
        <w:spacing w:line="300" w:lineRule="auto"/>
        <w:contextualSpacing/>
        <w:jc w:val="both"/>
        <w:rPr>
          <w:rFonts w:ascii="Times New Roman" w:hAnsi="Times New Roman" w:cs="Times New Roman"/>
          <w:sz w:val="24"/>
          <w:szCs w:val="24"/>
        </w:rPr>
      </w:pPr>
      <w:r w:rsidRPr="00576FBB">
        <w:rPr>
          <w:rFonts w:ascii="Times New Roman" w:hAnsi="Times New Roman" w:cs="Times New Roman"/>
          <w:sz w:val="24"/>
          <w:szCs w:val="24"/>
        </w:rPr>
        <w:t xml:space="preserve">Pochissimi studi sono stati effettuati sul cavallo per valutare l’effetto benefico dell’acido butirrico sulla funzionalità intestinale di questa specie.  </w:t>
      </w:r>
    </w:p>
    <w:p w14:paraId="7E5BC863" w14:textId="7E3EC91B" w:rsidR="00EE1084" w:rsidRPr="00576FBB" w:rsidRDefault="00EE1084" w:rsidP="00576FBB">
      <w:pPr>
        <w:spacing w:line="300" w:lineRule="auto"/>
        <w:contextualSpacing/>
        <w:jc w:val="both"/>
        <w:rPr>
          <w:rFonts w:ascii="Times New Roman" w:hAnsi="Times New Roman" w:cs="Times New Roman"/>
          <w:sz w:val="24"/>
          <w:szCs w:val="24"/>
        </w:rPr>
      </w:pPr>
      <w:r w:rsidRPr="00576FBB">
        <w:rPr>
          <w:rFonts w:ascii="Times New Roman" w:hAnsi="Times New Roman" w:cs="Times New Roman"/>
          <w:sz w:val="24"/>
          <w:szCs w:val="24"/>
        </w:rPr>
        <w:t xml:space="preserve">Wambacq et al nel 2020 hanno svolto uno studio sugli effetti della somministrazione di acido butirrico sotto forma di butirrato di sodio incapsulato su cavalli sani per valutare i cambiamenti istologici a </w:t>
      </w:r>
      <w:r w:rsidRPr="00576FBB">
        <w:rPr>
          <w:rFonts w:ascii="Times New Roman" w:hAnsi="Times New Roman" w:cs="Times New Roman"/>
          <w:sz w:val="24"/>
          <w:szCs w:val="24"/>
        </w:rPr>
        <w:lastRenderedPageBreak/>
        <w:t xml:space="preserve">livello intestinale e eventuali variazioni dei parametri immunoistochimici, senza ottenere però dei dati significativi. Sarebbe però auspicabile e interessante valutare gli effetti di questa molecola su cavalli con disordini del grosso intestino per capire se in queste situazioni la somministrazione di acido butirrico possa determinare dei benefici.  </w:t>
      </w:r>
    </w:p>
    <w:p w14:paraId="58C0CD6D" w14:textId="7726B25D" w:rsidR="009772D8" w:rsidRPr="00576FBB" w:rsidRDefault="009772D8" w:rsidP="00576FBB">
      <w:pPr>
        <w:spacing w:line="300" w:lineRule="auto"/>
        <w:contextualSpacing/>
        <w:jc w:val="both"/>
        <w:rPr>
          <w:rFonts w:ascii="Times New Roman" w:hAnsi="Times New Roman" w:cs="Times New Roman"/>
          <w:sz w:val="24"/>
          <w:szCs w:val="24"/>
        </w:rPr>
      </w:pPr>
      <w:r w:rsidRPr="00576FBB">
        <w:rPr>
          <w:rFonts w:ascii="Times New Roman" w:hAnsi="Times New Roman" w:cs="Times New Roman"/>
          <w:sz w:val="24"/>
          <w:szCs w:val="24"/>
        </w:rPr>
        <w:t>La maggior parte degli studi in vivo sul microbiota intestinale presenti in letteratura ha analizzato campioni fecali, nonostante la</w:t>
      </w:r>
      <w:r w:rsidR="0035069D" w:rsidRPr="00576FBB">
        <w:rPr>
          <w:rFonts w:ascii="Times New Roman" w:hAnsi="Times New Roman" w:cs="Times New Roman"/>
          <w:sz w:val="24"/>
          <w:szCs w:val="24"/>
        </w:rPr>
        <w:t xml:space="preserve"> maggioranza delle popolazioni </w:t>
      </w:r>
      <w:r w:rsidRPr="00576FBB">
        <w:rPr>
          <w:rFonts w:ascii="Times New Roman" w:hAnsi="Times New Roman" w:cs="Times New Roman"/>
          <w:sz w:val="24"/>
          <w:szCs w:val="24"/>
        </w:rPr>
        <w:t>batteri</w:t>
      </w:r>
      <w:r w:rsidR="0035069D" w:rsidRPr="00576FBB">
        <w:rPr>
          <w:rFonts w:ascii="Times New Roman" w:hAnsi="Times New Roman" w:cs="Times New Roman"/>
          <w:sz w:val="24"/>
          <w:szCs w:val="24"/>
        </w:rPr>
        <w:t>che</w:t>
      </w:r>
      <w:r w:rsidRPr="00576FBB">
        <w:rPr>
          <w:rFonts w:ascii="Times New Roman" w:hAnsi="Times New Roman" w:cs="Times New Roman"/>
          <w:sz w:val="24"/>
          <w:szCs w:val="24"/>
        </w:rPr>
        <w:t xml:space="preserve"> risieda prevalentemente a livello di grosso intestino [68]. In uno studio recente</w:t>
      </w:r>
      <w:r w:rsidR="0035069D" w:rsidRPr="00576FBB">
        <w:rPr>
          <w:rFonts w:ascii="Times New Roman" w:hAnsi="Times New Roman" w:cs="Times New Roman"/>
          <w:sz w:val="24"/>
          <w:szCs w:val="24"/>
        </w:rPr>
        <w:t>, che ha analizzato campioni fecali e campioni prelevati dal grosso colon in sede intraoperatoria, è stato dimostrato come il microbiota delle feci non sia adeguatamente rappresentativo di una repentina alterazione a carico della popolazione del colon [134].</w:t>
      </w:r>
    </w:p>
    <w:p w14:paraId="229584A3" w14:textId="187B5DFC" w:rsidR="0035069D" w:rsidRPr="00576FBB" w:rsidRDefault="00961607" w:rsidP="00576FBB">
      <w:pPr>
        <w:spacing w:line="30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Attività del borsista</w:t>
      </w:r>
    </w:p>
    <w:p w14:paraId="1CF924BE" w14:textId="104BB1E6" w:rsidR="008E1738" w:rsidRPr="00576FBB" w:rsidRDefault="0035069D" w:rsidP="00576FBB">
      <w:pPr>
        <w:spacing w:line="300" w:lineRule="auto"/>
        <w:contextualSpacing/>
        <w:jc w:val="both"/>
        <w:rPr>
          <w:rFonts w:ascii="Times New Roman" w:hAnsi="Times New Roman" w:cs="Times New Roman"/>
          <w:sz w:val="24"/>
          <w:szCs w:val="24"/>
        </w:rPr>
      </w:pPr>
      <w:r w:rsidRPr="00576FBB">
        <w:rPr>
          <w:rFonts w:ascii="Times New Roman" w:hAnsi="Times New Roman" w:cs="Times New Roman"/>
          <w:sz w:val="24"/>
          <w:szCs w:val="24"/>
        </w:rPr>
        <w:t>Gli scopi del</w:t>
      </w:r>
      <w:r w:rsidR="00961607">
        <w:rPr>
          <w:rFonts w:ascii="Times New Roman" w:hAnsi="Times New Roman" w:cs="Times New Roman"/>
          <w:sz w:val="24"/>
          <w:szCs w:val="24"/>
        </w:rPr>
        <w:t>la ricerca e compiti del titolare della borsa sono</w:t>
      </w:r>
      <w:r w:rsidR="008E1738" w:rsidRPr="00576FBB">
        <w:rPr>
          <w:rFonts w:ascii="Times New Roman" w:hAnsi="Times New Roman" w:cs="Times New Roman"/>
          <w:sz w:val="24"/>
          <w:szCs w:val="24"/>
        </w:rPr>
        <w:t>:</w:t>
      </w:r>
    </w:p>
    <w:p w14:paraId="1C4D1BC1" w14:textId="6043B578" w:rsidR="0035069D" w:rsidRPr="00576FBB" w:rsidRDefault="008E1738" w:rsidP="00576FBB">
      <w:pPr>
        <w:pStyle w:val="Paragrafoelenco"/>
        <w:numPr>
          <w:ilvl w:val="0"/>
          <w:numId w:val="3"/>
        </w:numPr>
        <w:spacing w:line="300" w:lineRule="auto"/>
        <w:jc w:val="both"/>
        <w:rPr>
          <w:rFonts w:ascii="Times New Roman" w:hAnsi="Times New Roman" w:cs="Times New Roman"/>
          <w:sz w:val="24"/>
          <w:szCs w:val="24"/>
        </w:rPr>
      </w:pPr>
      <w:r w:rsidRPr="00576FBB">
        <w:rPr>
          <w:rFonts w:ascii="Times New Roman" w:hAnsi="Times New Roman" w:cs="Times New Roman"/>
          <w:sz w:val="24"/>
          <w:szCs w:val="24"/>
        </w:rPr>
        <w:t>indagare il microbiota residente il grosso intestino di cavalli sottoposti a celiotomia esplorativa per sindrome colica, esaminare le differenze con quello fecale, e valutarne eventuali correlazioni con la sopravvivenza</w:t>
      </w:r>
    </w:p>
    <w:p w14:paraId="3AFF5971" w14:textId="5327605C" w:rsidR="008E1738" w:rsidRPr="00576FBB" w:rsidRDefault="008E1738" w:rsidP="00576FBB">
      <w:pPr>
        <w:pStyle w:val="Paragrafoelenco"/>
        <w:numPr>
          <w:ilvl w:val="0"/>
          <w:numId w:val="3"/>
        </w:numPr>
        <w:spacing w:line="300" w:lineRule="auto"/>
        <w:jc w:val="both"/>
        <w:rPr>
          <w:rFonts w:ascii="Times New Roman" w:hAnsi="Times New Roman" w:cs="Times New Roman"/>
          <w:sz w:val="24"/>
          <w:szCs w:val="24"/>
        </w:rPr>
      </w:pPr>
      <w:r w:rsidRPr="00576FBB">
        <w:rPr>
          <w:rFonts w:ascii="Times New Roman" w:hAnsi="Times New Roman" w:cs="Times New Roman"/>
          <w:sz w:val="24"/>
          <w:szCs w:val="24"/>
        </w:rPr>
        <w:t xml:space="preserve">valutare l’influenza della somministrazione di </w:t>
      </w:r>
      <w:proofErr w:type="spellStart"/>
      <w:r w:rsidRPr="00576FBB">
        <w:rPr>
          <w:rFonts w:ascii="Times New Roman" w:hAnsi="Times New Roman" w:cs="Times New Roman"/>
          <w:i/>
          <w:iCs/>
          <w:sz w:val="24"/>
          <w:szCs w:val="24"/>
        </w:rPr>
        <w:t>Microbiotal</w:t>
      </w:r>
      <w:proofErr w:type="spellEnd"/>
      <w:r w:rsidR="005A559A" w:rsidRPr="00576FBB">
        <w:rPr>
          <w:rFonts w:ascii="Times New Roman" w:hAnsi="Times New Roman" w:cs="Times New Roman"/>
          <w:i/>
          <w:iCs/>
          <w:sz w:val="24"/>
          <w:szCs w:val="24"/>
        </w:rPr>
        <w:t xml:space="preserve"> </w:t>
      </w:r>
      <w:proofErr w:type="spellStart"/>
      <w:r w:rsidR="005A559A" w:rsidRPr="00576FBB">
        <w:rPr>
          <w:rFonts w:ascii="Times New Roman" w:hAnsi="Times New Roman" w:cs="Times New Roman"/>
          <w:i/>
          <w:iCs/>
          <w:sz w:val="24"/>
          <w:szCs w:val="24"/>
        </w:rPr>
        <w:t>Horse</w:t>
      </w:r>
      <w:proofErr w:type="spellEnd"/>
      <w:r w:rsidR="005A559A" w:rsidRPr="00576FBB">
        <w:rPr>
          <w:rFonts w:ascii="Times New Roman" w:hAnsi="Times New Roman" w:cs="Times New Roman"/>
          <w:sz w:val="24"/>
          <w:szCs w:val="24"/>
        </w:rPr>
        <w:t xml:space="preserve"> </w:t>
      </w:r>
      <w:r w:rsidRPr="00576FBB">
        <w:rPr>
          <w:rFonts w:ascii="Times New Roman" w:hAnsi="Times New Roman" w:cs="Times New Roman"/>
          <w:sz w:val="24"/>
          <w:szCs w:val="24"/>
        </w:rPr>
        <w:t>nel periodo post operatorio di cavalli operati per sindrome colica, sulla ricomposizione del normale microbiota intestinale</w:t>
      </w:r>
      <w:r w:rsidR="005A559A" w:rsidRPr="00576FBB">
        <w:rPr>
          <w:rFonts w:ascii="Times New Roman" w:hAnsi="Times New Roman" w:cs="Times New Roman"/>
          <w:sz w:val="24"/>
          <w:szCs w:val="24"/>
        </w:rPr>
        <w:t xml:space="preserve">. </w:t>
      </w:r>
      <w:r w:rsidR="0074563F">
        <w:rPr>
          <w:rFonts w:ascii="Times New Roman" w:hAnsi="Times New Roman" w:cs="Times New Roman"/>
          <w:sz w:val="24"/>
          <w:szCs w:val="24"/>
        </w:rPr>
        <w:t xml:space="preserve">Il presente assegno favorirà la ricerca di cui al contratto di collaborazione scientifica con la ditta </w:t>
      </w:r>
      <w:r w:rsidR="0061672E" w:rsidRPr="00576FBB">
        <w:rPr>
          <w:rFonts w:ascii="Times New Roman" w:hAnsi="Times New Roman" w:cs="Times New Roman"/>
          <w:sz w:val="24"/>
          <w:szCs w:val="24"/>
        </w:rPr>
        <w:t xml:space="preserve">NBF </w:t>
      </w:r>
      <w:proofErr w:type="spellStart"/>
      <w:r w:rsidR="0061672E" w:rsidRPr="00576FBB">
        <w:rPr>
          <w:rFonts w:ascii="Times New Roman" w:hAnsi="Times New Roman" w:cs="Times New Roman"/>
          <w:sz w:val="24"/>
          <w:szCs w:val="24"/>
        </w:rPr>
        <w:t>Lanes</w:t>
      </w:r>
      <w:proofErr w:type="spellEnd"/>
    </w:p>
    <w:p w14:paraId="2640866C" w14:textId="1DCB0D0A" w:rsidR="00EE1084" w:rsidRPr="003F21CA" w:rsidRDefault="00961607" w:rsidP="00576FBB">
      <w:pPr>
        <w:spacing w:line="300" w:lineRule="auto"/>
        <w:contextualSpacing/>
        <w:jc w:val="both"/>
        <w:rPr>
          <w:rFonts w:ascii="Times New Roman" w:hAnsi="Times New Roman" w:cs="Times New Roman"/>
          <w:sz w:val="24"/>
          <w:szCs w:val="24"/>
          <w:vertAlign w:val="superscript"/>
        </w:rPr>
      </w:pPr>
      <w:r>
        <w:rPr>
          <w:rFonts w:ascii="Times New Roman" w:hAnsi="Times New Roman" w:cs="Times New Roman"/>
          <w:b/>
          <w:bCs/>
          <w:sz w:val="24"/>
          <w:szCs w:val="24"/>
        </w:rPr>
        <w:t xml:space="preserve"> </w:t>
      </w:r>
    </w:p>
    <w:sectPr w:rsidR="00EE1084" w:rsidRPr="003F21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DB7"/>
    <w:multiLevelType w:val="hybridMultilevel"/>
    <w:tmpl w:val="37D6716A"/>
    <w:lvl w:ilvl="0" w:tplc="1D2C7A3E">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B48556A"/>
    <w:multiLevelType w:val="hybridMultilevel"/>
    <w:tmpl w:val="342E41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16612298">
    <w:abstractNumId w:val="0"/>
  </w:num>
  <w:num w:numId="2" w16cid:durableId="1716615633">
    <w:abstractNumId w:val="0"/>
  </w:num>
  <w:num w:numId="3" w16cid:durableId="1122764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46C"/>
    <w:rsid w:val="0001464B"/>
    <w:rsid w:val="00251888"/>
    <w:rsid w:val="002A7910"/>
    <w:rsid w:val="002F7C7F"/>
    <w:rsid w:val="0035069D"/>
    <w:rsid w:val="003A6238"/>
    <w:rsid w:val="003F21CA"/>
    <w:rsid w:val="00497AE4"/>
    <w:rsid w:val="00514121"/>
    <w:rsid w:val="00576FBB"/>
    <w:rsid w:val="005A559A"/>
    <w:rsid w:val="0061672E"/>
    <w:rsid w:val="00696C9F"/>
    <w:rsid w:val="0074563F"/>
    <w:rsid w:val="008E1738"/>
    <w:rsid w:val="00961607"/>
    <w:rsid w:val="009772D8"/>
    <w:rsid w:val="00A14144"/>
    <w:rsid w:val="00B1163D"/>
    <w:rsid w:val="00C2646C"/>
    <w:rsid w:val="00E80DEE"/>
    <w:rsid w:val="00EE10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02E67"/>
  <w15:chartTrackingRefBased/>
  <w15:docId w15:val="{BB8091B0-E6CF-4D9E-B716-B7D68C881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E17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30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1325</Words>
  <Characters>7556</Characters>
  <Application>Microsoft Office Word</Application>
  <DocSecurity>0</DocSecurity>
  <Lines>62</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Forni - giulia.forni3@studio.unibo.it</dc:creator>
  <cp:keywords/>
  <dc:description/>
  <cp:lastModifiedBy>Alessandro Spadari</cp:lastModifiedBy>
  <cp:revision>2</cp:revision>
  <dcterms:created xsi:type="dcterms:W3CDTF">2025-01-28T10:42:00Z</dcterms:created>
  <dcterms:modified xsi:type="dcterms:W3CDTF">2025-01-28T10:42:00Z</dcterms:modified>
</cp:coreProperties>
</file>